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586F" w14:textId="5D0A00E6" w:rsidR="00E83F2A" w:rsidRDefault="00C859FE" w:rsidP="00C859F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1D9BD044" wp14:editId="4F526FE9">
            <wp:simplePos x="0" y="0"/>
            <wp:positionH relativeFrom="column">
              <wp:posOffset>4064635</wp:posOffset>
            </wp:positionH>
            <wp:positionV relativeFrom="paragraph">
              <wp:posOffset>0</wp:posOffset>
            </wp:positionV>
            <wp:extent cx="1412310" cy="138620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لوجو الجدي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310" cy="138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inline distT="0" distB="0" distL="0" distR="0" wp14:anchorId="186B8061" wp14:editId="63D15BBB">
            <wp:extent cx="2040558" cy="125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FPA_MARWA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50" cy="12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 w:type="textWrapping" w:clear="all"/>
      </w:r>
    </w:p>
    <w:p w14:paraId="3F9D83A8" w14:textId="77777777" w:rsidR="00C859FE" w:rsidRDefault="00C859FE" w:rsidP="00C859FE">
      <w:pPr>
        <w:rPr>
          <w:rtl/>
        </w:rPr>
      </w:pPr>
    </w:p>
    <w:p w14:paraId="4836F8BA" w14:textId="77777777" w:rsidR="00C859FE" w:rsidRPr="00C859FE" w:rsidRDefault="00C859FE" w:rsidP="00C859F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EG"/>
        </w:rPr>
      </w:pPr>
      <w:r w:rsidRPr="00C859FE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>اعلان</w:t>
      </w:r>
    </w:p>
    <w:p w14:paraId="7FF0DE38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  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فى 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طار حملة ال ١٦ يوم من الأنشطة لمناهضة العنف ضد المرأة، يعلن المجلس القومي للمرأة من خلال ملتقى وحدات مناهضة العنف ضد المرأة فى الجامعات المصرية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بالتعاون مع صندوق الأمم المتحدة للسكان عن إقامة مسابقة فنية بعنوان " كوني"  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..</w:t>
      </w:r>
      <w:bookmarkStart w:id="0" w:name="_GoBack"/>
      <w:bookmarkEnd w:id="0"/>
    </w:p>
    <w:p w14:paraId="568A04B3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 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وهي مسابقة فنية تشجع الطلبة والطالبات على تقديم أعمال فنية مميزة تُعبر عن مبادئ الحرية والاحترام والمساواة ومناهضة كافة أشكال العنف والتمييز ضد المرأة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7E338B3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تقدم الأعمال الفنية من قبل الطلاب في مجالات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:</w:t>
      </w:r>
    </w:p>
    <w:p w14:paraId="3302CD32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1-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ab/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الفن التشكيلي (نحت أو رسم أو فوتوغرافيا)</w:t>
      </w:r>
    </w:p>
    <w:p w14:paraId="0D86CA6A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2-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ab/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كتابة شعر (فصحى وعامية)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</w:p>
    <w:p w14:paraId="070FF06B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3-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ab/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أفلام قصيرة (2ق حد </w:t>
      </w:r>
      <w:proofErr w:type="gramStart"/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أدنى :5</w:t>
      </w:r>
      <w:proofErr w:type="gramEnd"/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 حد أقصى)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</w:p>
    <w:p w14:paraId="0986FD49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4-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ab/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أغنية (مكتملة العناصر الفنية)</w:t>
      </w:r>
    </w:p>
    <w:p w14:paraId="1AAF86C7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5-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ab/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قصة قصيرة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</w:p>
    <w:p w14:paraId="5AD24F0B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باب التقديم للمسابقة متاح خلال الفترة من 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4 نوفمبر 2021 وتستمر لمدة شهر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..ولن تقبل أعمال بعد 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4 ديسمبر 2021 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..</w:t>
      </w:r>
    </w:p>
    <w:p w14:paraId="512F2F2A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شروط المسابقة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: </w:t>
      </w:r>
    </w:p>
    <w:p w14:paraId="1A3133C1" w14:textId="77777777" w:rsidR="00C859FE" w:rsidRPr="00C859FE" w:rsidRDefault="00C859FE" w:rsidP="00C859FE">
      <w:pPr>
        <w:numPr>
          <w:ilvl w:val="0"/>
          <w:numId w:val="5"/>
        </w:numPr>
        <w:bidi/>
        <w:contextualSpacing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تقتصر المسابقة على الجامعات التى تتضمن وحدات لمناهضة العنف ضد المرأة</w:t>
      </w:r>
    </w:p>
    <w:p w14:paraId="6C9B3041" w14:textId="77777777" w:rsidR="00C859FE" w:rsidRPr="00C859FE" w:rsidRDefault="00C859FE" w:rsidP="00C859FE">
      <w:pPr>
        <w:numPr>
          <w:ilvl w:val="0"/>
          <w:numId w:val="5"/>
        </w:numPr>
        <w:bidi/>
        <w:contextualSpacing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أن 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يتناول العمل الفني قضية العنف ضد المرأة وكيفية مناهضته في أحد المجالات الفنية المعلن عنها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8970FD9" w14:textId="77777777" w:rsidR="00C859FE" w:rsidRPr="00C859FE" w:rsidRDefault="00C859FE" w:rsidP="00C859FE">
      <w:pPr>
        <w:numPr>
          <w:ilvl w:val="0"/>
          <w:numId w:val="5"/>
        </w:numPr>
        <w:bidi/>
        <w:contextualSpacing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ألا يقل سن المتقدم عن 18 سنة وألا يزيد عن 30 سنة من الطلاب من الجنسين، طلاب أو من الهيئة المعاونة لأعضاء هيئة التدريس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647B066" w14:textId="77777777" w:rsidR="00C859FE" w:rsidRPr="00C859FE" w:rsidRDefault="00C859FE" w:rsidP="00C859FE">
      <w:pPr>
        <w:numPr>
          <w:ilvl w:val="0"/>
          <w:numId w:val="5"/>
        </w:numPr>
        <w:bidi/>
        <w:contextualSpacing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ترسل جميع الأعمال الفنية 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لكترونيا علي الميل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Konni0712@gmail.com 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حيث أن التحكيم سوف يكون مركزيا بالقاهرة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.</w:t>
      </w:r>
    </w:p>
    <w:p w14:paraId="37473E94" w14:textId="77777777" w:rsidR="00C859FE" w:rsidRPr="00C859FE" w:rsidRDefault="00C859FE" w:rsidP="00C859FE">
      <w:pPr>
        <w:numPr>
          <w:ilvl w:val="0"/>
          <w:numId w:val="5"/>
        </w:numPr>
        <w:bidi/>
        <w:contextualSpacing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تسلم 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عمال النحت الى وحدة مناهضة العنف بالجامعة ويتم تصوير العمل الفنى(النحت) ويتم ارسال الصورة  علي الايميل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Konni0712@gmail.com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338819E" w14:textId="77777777" w:rsidR="00C859FE" w:rsidRPr="00C859FE" w:rsidRDefault="00C859FE" w:rsidP="00C859FE">
      <w:pPr>
        <w:numPr>
          <w:ilvl w:val="0"/>
          <w:numId w:val="5"/>
        </w:numPr>
        <w:bidi/>
        <w:contextualSpacing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مل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ء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استمارة التعريف المرفقة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</w:p>
    <w:p w14:paraId="69D159AC" w14:textId="77777777" w:rsidR="00C859FE" w:rsidRPr="00C859FE" w:rsidRDefault="00C859FE" w:rsidP="00C859FE">
      <w:pPr>
        <w:numPr>
          <w:ilvl w:val="0"/>
          <w:numId w:val="5"/>
        </w:numPr>
        <w:bidi/>
        <w:contextualSpacing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تمنح جوائز قيمة( شهادة تقدير وجائزة عينية  ) لأول ثلاث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فائزين في كل مجال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 xml:space="preserve">.. </w:t>
      </w:r>
    </w:p>
    <w:p w14:paraId="1F69FC12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3FF7F72F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التحكيم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:</w:t>
      </w:r>
    </w:p>
    <w:p w14:paraId="26D2AC34" w14:textId="77777777" w:rsidR="00C859FE" w:rsidRPr="00C859FE" w:rsidRDefault="00C859FE" w:rsidP="00C859F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•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ab/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تشكل لجنة خماسية تنعقد في مقر المجلس المركزي ، يتم من خلالها التحكيم بين الأعمال الفنية وتحديد أول ثلاثة فائزون بكل مجال على مستوى الجامعات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التى تتضمن وحدات مناهضة العنف ضد المرأة.</w:t>
      </w:r>
    </w:p>
    <w:p w14:paraId="7B251078" w14:textId="77777777" w:rsidR="00C859FE" w:rsidRPr="00C859FE" w:rsidRDefault="00C859FE" w:rsidP="00C859FE">
      <w:pPr>
        <w:bidi/>
        <w:jc w:val="both"/>
        <w:rPr>
          <w:rtl/>
        </w:rPr>
      </w:pP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•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ab/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تعلن نتيجة المسابقة يوم إطلاق ملتقى وحدات الجامعات خلال </w:t>
      </w:r>
      <w:r w:rsidRPr="00C859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حملة </w:t>
      </w:r>
      <w:r w:rsidRPr="00C859FE">
        <w:rPr>
          <w:rFonts w:ascii="Traditional Arabic" w:hAnsi="Traditional Arabic" w:cs="Traditional Arabic"/>
          <w:sz w:val="36"/>
          <w:szCs w:val="36"/>
          <w:rtl/>
          <w:lang w:bidi="ar-EG"/>
        </w:rPr>
        <w:t>ال 16 يوم لمناهضة العنف ضد المرأة</w:t>
      </w:r>
      <w:r w:rsidRPr="00C859FE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8D0A6CA" w14:textId="77777777" w:rsidR="00C859FE" w:rsidRPr="00C859FE" w:rsidRDefault="00C859FE" w:rsidP="00C859FE">
      <w:pPr>
        <w:rPr>
          <w:rtl/>
        </w:rPr>
      </w:pPr>
    </w:p>
    <w:sectPr w:rsidR="00C859FE" w:rsidRPr="00C859FE" w:rsidSect="00C859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0C0"/>
    <w:multiLevelType w:val="hybridMultilevel"/>
    <w:tmpl w:val="305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3952"/>
    <w:multiLevelType w:val="hybridMultilevel"/>
    <w:tmpl w:val="815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6814"/>
    <w:multiLevelType w:val="hybridMultilevel"/>
    <w:tmpl w:val="99ACE516"/>
    <w:lvl w:ilvl="0" w:tplc="A0880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6EA2"/>
    <w:multiLevelType w:val="hybridMultilevel"/>
    <w:tmpl w:val="6674FF0A"/>
    <w:lvl w:ilvl="0" w:tplc="A9906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209"/>
    <w:multiLevelType w:val="hybridMultilevel"/>
    <w:tmpl w:val="8C9E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9"/>
    <w:rsid w:val="00012EF5"/>
    <w:rsid w:val="00033FC5"/>
    <w:rsid w:val="00053041"/>
    <w:rsid w:val="000D5680"/>
    <w:rsid w:val="00116FF9"/>
    <w:rsid w:val="00162570"/>
    <w:rsid w:val="002A1B55"/>
    <w:rsid w:val="002E77FA"/>
    <w:rsid w:val="00337B41"/>
    <w:rsid w:val="00351C6D"/>
    <w:rsid w:val="003D7154"/>
    <w:rsid w:val="00420070"/>
    <w:rsid w:val="00473288"/>
    <w:rsid w:val="004C242B"/>
    <w:rsid w:val="004E49D4"/>
    <w:rsid w:val="004F37F9"/>
    <w:rsid w:val="00537219"/>
    <w:rsid w:val="005A3BEB"/>
    <w:rsid w:val="005C0079"/>
    <w:rsid w:val="006D6A87"/>
    <w:rsid w:val="006F2982"/>
    <w:rsid w:val="00734F21"/>
    <w:rsid w:val="00783DCB"/>
    <w:rsid w:val="00805C3B"/>
    <w:rsid w:val="00886764"/>
    <w:rsid w:val="00891D41"/>
    <w:rsid w:val="00936260"/>
    <w:rsid w:val="0095421D"/>
    <w:rsid w:val="00990AC2"/>
    <w:rsid w:val="00AA4E0D"/>
    <w:rsid w:val="00B6105F"/>
    <w:rsid w:val="00BD2A81"/>
    <w:rsid w:val="00C859FE"/>
    <w:rsid w:val="00E83F2A"/>
    <w:rsid w:val="00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98FD"/>
  <w15:chartTrackingRefBased/>
  <w15:docId w15:val="{D1134C90-FAEE-4DCC-9CDD-3EA376D4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21"/>
    <w:pPr>
      <w:ind w:left="720"/>
      <w:contextualSpacing/>
    </w:pPr>
  </w:style>
  <w:style w:type="table" w:styleId="TableGrid">
    <w:name w:val="Table Grid"/>
    <w:basedOn w:val="TableNormal"/>
    <w:uiPriority w:val="39"/>
    <w:rsid w:val="00E8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aaboghdady@gmail.com</dc:creator>
  <cp:keywords/>
  <dc:description/>
  <cp:lastModifiedBy>omnia mohamed</cp:lastModifiedBy>
  <cp:revision>25</cp:revision>
  <cp:lastPrinted>2021-10-23T18:21:00Z</cp:lastPrinted>
  <dcterms:created xsi:type="dcterms:W3CDTF">2021-10-23T16:27:00Z</dcterms:created>
  <dcterms:modified xsi:type="dcterms:W3CDTF">2021-11-04T12:15:00Z</dcterms:modified>
</cp:coreProperties>
</file>